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AD" w:rsidRPr="0003481E" w:rsidRDefault="0003481E" w:rsidP="0003481E">
      <w:pPr>
        <w:pStyle w:val="Geenafstand"/>
        <w:rPr>
          <w:b/>
          <w:sz w:val="28"/>
          <w:szCs w:val="28"/>
          <w:lang w:val="de-DE"/>
        </w:rPr>
      </w:pPr>
      <w:r w:rsidRPr="0003481E">
        <w:rPr>
          <w:b/>
          <w:sz w:val="28"/>
          <w:szCs w:val="28"/>
          <w:lang w:val="de-DE"/>
        </w:rPr>
        <w:t>Grammatische Theorien</w:t>
      </w:r>
    </w:p>
    <w:p w:rsidR="0003481E" w:rsidRDefault="0003481E" w:rsidP="0003481E">
      <w:pPr>
        <w:pStyle w:val="Geenafstand"/>
        <w:rPr>
          <w:lang w:val="de-DE"/>
        </w:rPr>
      </w:pPr>
    </w:p>
    <w:p w:rsidR="0003481E" w:rsidRDefault="008D6DCD" w:rsidP="0003481E">
      <w:pPr>
        <w:pStyle w:val="Geenafstand"/>
        <w:rPr>
          <w:lang w:val="de-DE"/>
        </w:rPr>
      </w:pPr>
      <w:r>
        <w:rPr>
          <w:lang w:val="de-DE"/>
        </w:rPr>
        <w:t xml:space="preserve">In diesem Wiki werden </w:t>
      </w:r>
      <w:r w:rsidR="0003481E">
        <w:rPr>
          <w:lang w:val="de-DE"/>
        </w:rPr>
        <w:t xml:space="preserve">drei </w:t>
      </w:r>
      <w:r w:rsidR="0003481E" w:rsidRPr="008D6DCD">
        <w:rPr>
          <w:b/>
          <w:lang w:val="de-DE"/>
        </w:rPr>
        <w:t>Grammatikmodelle</w:t>
      </w:r>
      <w:r w:rsidR="0003481E">
        <w:rPr>
          <w:lang w:val="de-DE"/>
        </w:rPr>
        <w:t xml:space="preserve"> </w:t>
      </w:r>
      <w:r>
        <w:rPr>
          <w:lang w:val="de-DE"/>
        </w:rPr>
        <w:t>vorgestellt</w:t>
      </w:r>
      <w:r w:rsidR="0003481E">
        <w:rPr>
          <w:lang w:val="de-DE"/>
        </w:rPr>
        <w:t xml:space="preserve">. Anhand dieser Modelle sollen dann einige </w:t>
      </w:r>
      <w:r w:rsidR="0003481E" w:rsidRPr="008D6DCD">
        <w:rPr>
          <w:b/>
          <w:lang w:val="de-DE"/>
        </w:rPr>
        <w:t>Satzanalysen</w:t>
      </w:r>
      <w:r w:rsidR="0003481E">
        <w:rPr>
          <w:lang w:val="de-DE"/>
        </w:rPr>
        <w:t xml:space="preserve"> durchgeführt werden und der Frage nachgegangen werden, wie es mit der Anwendbarkeit dieser Modelle im </w:t>
      </w:r>
      <w:r w:rsidRPr="008D6DCD">
        <w:rPr>
          <w:b/>
          <w:lang w:val="de-DE"/>
        </w:rPr>
        <w:t>Fremdsprachenu</w:t>
      </w:r>
      <w:r w:rsidR="0003481E" w:rsidRPr="008D6DCD">
        <w:rPr>
          <w:b/>
          <w:lang w:val="de-DE"/>
        </w:rPr>
        <w:t>nterricht</w:t>
      </w:r>
      <w:r w:rsidR="0003481E">
        <w:rPr>
          <w:lang w:val="de-DE"/>
        </w:rPr>
        <w:t xml:space="preserve"> bestellt ist. </w:t>
      </w:r>
    </w:p>
    <w:p w:rsidR="0003481E" w:rsidRDefault="0003481E" w:rsidP="0003481E">
      <w:pPr>
        <w:pStyle w:val="Geenafstand"/>
        <w:rPr>
          <w:lang w:val="de-DE"/>
        </w:rPr>
      </w:pPr>
    </w:p>
    <w:p w:rsidR="0003481E" w:rsidRDefault="0003481E" w:rsidP="0003481E">
      <w:pPr>
        <w:pStyle w:val="Geenafstand"/>
        <w:rPr>
          <w:lang w:val="de-DE"/>
        </w:rPr>
      </w:pPr>
      <w:r>
        <w:rPr>
          <w:lang w:val="de-DE"/>
        </w:rPr>
        <w:t xml:space="preserve">In der </w:t>
      </w:r>
      <w:r w:rsidRPr="008D6DCD">
        <w:rPr>
          <w:b/>
          <w:lang w:val="de-DE"/>
        </w:rPr>
        <w:t>Syntax</w:t>
      </w:r>
      <w:r w:rsidR="009F251F">
        <w:rPr>
          <w:lang w:val="de-DE"/>
        </w:rPr>
        <w:t xml:space="preserve"> begegnet man dem</w:t>
      </w:r>
      <w:r>
        <w:rPr>
          <w:lang w:val="de-DE"/>
        </w:rPr>
        <w:t xml:space="preserve"> Satz als ob</w:t>
      </w:r>
      <w:r w:rsidR="009F251F">
        <w:rPr>
          <w:lang w:val="de-DE"/>
        </w:rPr>
        <w:t>erste Forschungseinheit und dem</w:t>
      </w:r>
      <w:r w:rsidR="0040777A">
        <w:rPr>
          <w:lang w:val="de-DE"/>
        </w:rPr>
        <w:t xml:space="preserve"> </w:t>
      </w:r>
      <w:r>
        <w:rPr>
          <w:lang w:val="de-DE"/>
        </w:rPr>
        <w:t xml:space="preserve">Begriff der </w:t>
      </w:r>
      <w:r w:rsidRPr="008D6DCD">
        <w:rPr>
          <w:b/>
          <w:lang w:val="de-DE"/>
        </w:rPr>
        <w:t>Struktur</w:t>
      </w:r>
      <w:r>
        <w:rPr>
          <w:lang w:val="de-DE"/>
        </w:rPr>
        <w:t>. Struktur im Sinne einer „</w:t>
      </w:r>
      <w:r w:rsidRPr="0003481E">
        <w:rPr>
          <w:i/>
          <w:lang w:val="de-DE"/>
        </w:rPr>
        <w:t>regelmäßigen Ordnung</w:t>
      </w:r>
      <w:r w:rsidR="00F337FB">
        <w:rPr>
          <w:lang w:val="de-DE"/>
        </w:rPr>
        <w:t xml:space="preserve">“. </w:t>
      </w:r>
      <w:r>
        <w:rPr>
          <w:lang w:val="de-DE"/>
        </w:rPr>
        <w:t xml:space="preserve">In der </w:t>
      </w:r>
      <w:r w:rsidRPr="0040777A">
        <w:rPr>
          <w:lang w:val="de-DE"/>
        </w:rPr>
        <w:t>Syntax</w:t>
      </w:r>
      <w:r>
        <w:rPr>
          <w:lang w:val="de-DE"/>
        </w:rPr>
        <w:t xml:space="preserve"> wird nach den </w:t>
      </w:r>
      <w:r w:rsidRPr="008D6DCD">
        <w:rPr>
          <w:b/>
          <w:lang w:val="de-DE"/>
        </w:rPr>
        <w:t>Regeln</w:t>
      </w:r>
      <w:r>
        <w:rPr>
          <w:lang w:val="de-DE"/>
        </w:rPr>
        <w:t xml:space="preserve"> gefragt, die erklären, wie </w:t>
      </w:r>
      <w:r w:rsidRPr="008D6DCD">
        <w:rPr>
          <w:b/>
          <w:lang w:val="de-DE"/>
        </w:rPr>
        <w:t>sprachliche</w:t>
      </w:r>
      <w:r>
        <w:rPr>
          <w:lang w:val="de-DE"/>
        </w:rPr>
        <w:t xml:space="preserve"> </w:t>
      </w:r>
      <w:r w:rsidR="008D6DCD" w:rsidRPr="008D6DCD">
        <w:rPr>
          <w:b/>
          <w:lang w:val="de-DE"/>
        </w:rPr>
        <w:t>Zeichen</w:t>
      </w:r>
      <w:r w:rsidR="008D6DCD">
        <w:rPr>
          <w:lang w:val="de-DE"/>
        </w:rPr>
        <w:t xml:space="preserve"> in einer </w:t>
      </w:r>
      <w:r>
        <w:rPr>
          <w:lang w:val="de-DE"/>
        </w:rPr>
        <w:t xml:space="preserve">Sprache miteinander vorkommen, und sie fragt danach, wie sich diese </w:t>
      </w:r>
      <w:r w:rsidRPr="0040777A">
        <w:rPr>
          <w:lang w:val="de-DE"/>
        </w:rPr>
        <w:t>Regeln</w:t>
      </w:r>
      <w:r w:rsidR="0040777A">
        <w:rPr>
          <w:lang w:val="de-DE"/>
        </w:rPr>
        <w:t xml:space="preserve"> beschreiben lassen. E</w:t>
      </w:r>
      <w:r>
        <w:rPr>
          <w:lang w:val="de-DE"/>
        </w:rPr>
        <w:t>s</w:t>
      </w:r>
      <w:r w:rsidR="0040777A">
        <w:rPr>
          <w:lang w:val="de-DE"/>
        </w:rPr>
        <w:t xml:space="preserve"> gibt</w:t>
      </w:r>
      <w:r>
        <w:rPr>
          <w:lang w:val="de-DE"/>
        </w:rPr>
        <w:t xml:space="preserve"> verschiedene </w:t>
      </w:r>
      <w:r w:rsidRPr="008D6DCD">
        <w:rPr>
          <w:b/>
          <w:lang w:val="de-DE"/>
        </w:rPr>
        <w:t>Theorien</w:t>
      </w:r>
      <w:r w:rsidR="0040777A">
        <w:rPr>
          <w:b/>
          <w:lang w:val="de-DE"/>
        </w:rPr>
        <w:t xml:space="preserve"> </w:t>
      </w:r>
      <w:r w:rsidR="0040777A">
        <w:rPr>
          <w:lang w:val="de-DE"/>
        </w:rPr>
        <w:t>dafür</w:t>
      </w:r>
      <w:r>
        <w:rPr>
          <w:lang w:val="de-DE"/>
        </w:rPr>
        <w:t xml:space="preserve">, wie sich ein </w:t>
      </w:r>
      <w:r w:rsidRPr="008D6DCD">
        <w:rPr>
          <w:b/>
          <w:lang w:val="de-DE"/>
        </w:rPr>
        <w:t>Satz</w:t>
      </w:r>
      <w:r>
        <w:rPr>
          <w:lang w:val="de-DE"/>
        </w:rPr>
        <w:t xml:space="preserve"> betrachten und beschreiben lässt, genauso wie wenn </w:t>
      </w:r>
      <w:r w:rsidR="008D6DCD">
        <w:rPr>
          <w:lang w:val="de-DE"/>
        </w:rPr>
        <w:t>man</w:t>
      </w:r>
      <w:r>
        <w:rPr>
          <w:lang w:val="de-DE"/>
        </w:rPr>
        <w:t xml:space="preserve"> ein und dasselbe Zimmer einmal von der Tür aus und einmal vom gegenüber liegenden Fenster aus beschrei</w:t>
      </w:r>
      <w:r w:rsidR="008D6DCD">
        <w:rPr>
          <w:lang w:val="de-DE"/>
        </w:rPr>
        <w:t>bt</w:t>
      </w:r>
      <w:r>
        <w:rPr>
          <w:lang w:val="de-DE"/>
        </w:rPr>
        <w:t xml:space="preserve">. Die Beschreibungen sind unterschiedlich, doch handelt es sich um dasselbe Zimmer. </w:t>
      </w:r>
    </w:p>
    <w:p w:rsidR="0003481E" w:rsidRDefault="0003481E" w:rsidP="0003481E">
      <w:pPr>
        <w:pStyle w:val="Geenafstand"/>
        <w:rPr>
          <w:lang w:val="de-DE"/>
        </w:rPr>
      </w:pPr>
      <w:r>
        <w:rPr>
          <w:lang w:val="de-DE"/>
        </w:rPr>
        <w:t xml:space="preserve">Bei den verschiedenen </w:t>
      </w:r>
      <w:r w:rsidRPr="008D6DCD">
        <w:rPr>
          <w:b/>
          <w:lang w:val="de-DE"/>
        </w:rPr>
        <w:t>Grammatiktheorien</w:t>
      </w:r>
      <w:r>
        <w:rPr>
          <w:lang w:val="de-DE"/>
        </w:rPr>
        <w:t xml:space="preserve"> handelt es sich um unterschiedliche </w:t>
      </w:r>
      <w:r w:rsidR="0040777A">
        <w:rPr>
          <w:lang w:val="de-DE"/>
        </w:rPr>
        <w:t>Sichtweisen</w:t>
      </w:r>
      <w:r>
        <w:rPr>
          <w:lang w:val="de-DE"/>
        </w:rPr>
        <w:t xml:space="preserve"> auf ein und denselben Gegenstand</w:t>
      </w:r>
      <w:r w:rsidR="008D6DCD">
        <w:rPr>
          <w:lang w:val="de-DE"/>
        </w:rPr>
        <w:t xml:space="preserve"> (der </w:t>
      </w:r>
      <w:r w:rsidR="008D6DCD" w:rsidRPr="008D6DCD">
        <w:rPr>
          <w:b/>
          <w:lang w:val="de-DE"/>
        </w:rPr>
        <w:t>Satz</w:t>
      </w:r>
      <w:r w:rsidR="008D6DCD">
        <w:rPr>
          <w:lang w:val="de-DE"/>
        </w:rPr>
        <w:t>)</w:t>
      </w:r>
      <w:r>
        <w:rPr>
          <w:lang w:val="de-DE"/>
        </w:rPr>
        <w:t xml:space="preserve">. Möchte man den Satz als </w:t>
      </w:r>
      <w:r w:rsidRPr="008D6DCD">
        <w:rPr>
          <w:b/>
          <w:lang w:val="de-DE"/>
        </w:rPr>
        <w:t>Ganzes</w:t>
      </w:r>
      <w:r>
        <w:rPr>
          <w:lang w:val="de-DE"/>
        </w:rPr>
        <w:t xml:space="preserve"> in seiner linearen Abfolge sehen oder nur </w:t>
      </w:r>
      <w:r w:rsidRPr="008D6DCD">
        <w:rPr>
          <w:b/>
          <w:lang w:val="de-DE"/>
        </w:rPr>
        <w:t>Abhängigkeiten</w:t>
      </w:r>
      <w:r>
        <w:rPr>
          <w:lang w:val="de-DE"/>
        </w:rPr>
        <w:t xml:space="preserve"> einzelner Teile</w:t>
      </w:r>
      <w:r w:rsidR="0040777A">
        <w:rPr>
          <w:lang w:val="de-DE"/>
        </w:rPr>
        <w:t>/Satzglieder/Konstituenten</w:t>
      </w:r>
      <w:r>
        <w:rPr>
          <w:lang w:val="de-DE"/>
        </w:rPr>
        <w:t xml:space="preserve"> aufzeigen? Oder ist das </w:t>
      </w:r>
      <w:r w:rsidRPr="008D6DCD">
        <w:rPr>
          <w:b/>
          <w:lang w:val="de-DE"/>
        </w:rPr>
        <w:t>Verb</w:t>
      </w:r>
      <w:r>
        <w:rPr>
          <w:lang w:val="de-DE"/>
        </w:rPr>
        <w:t xml:space="preserve"> Dreh- und Angelpunkt eines Satzes, von dem alles abhängt? </w:t>
      </w:r>
    </w:p>
    <w:p w:rsidR="0003481E" w:rsidRDefault="0003481E" w:rsidP="0003481E">
      <w:pPr>
        <w:pStyle w:val="Geenafstand"/>
        <w:rPr>
          <w:lang w:val="de-DE"/>
        </w:rPr>
      </w:pPr>
      <w:r>
        <w:rPr>
          <w:lang w:val="de-DE"/>
        </w:rPr>
        <w:t xml:space="preserve">Je nachdem, welchen Standpunkt ausgewählt und welches Ziel mit der Beschreibung verfolgt wird, wird ein </w:t>
      </w:r>
      <w:r w:rsidRPr="008D6DCD">
        <w:rPr>
          <w:b/>
          <w:lang w:val="de-DE"/>
        </w:rPr>
        <w:t>Modell</w:t>
      </w:r>
      <w:r>
        <w:rPr>
          <w:lang w:val="de-DE"/>
        </w:rPr>
        <w:t xml:space="preserve"> benutzt, das die</w:t>
      </w:r>
      <w:r w:rsidR="008D6DCD">
        <w:rPr>
          <w:lang w:val="de-DE"/>
        </w:rPr>
        <w:t>se</w:t>
      </w:r>
      <w:r>
        <w:rPr>
          <w:lang w:val="de-DE"/>
        </w:rPr>
        <w:t xml:space="preserve"> Ziele/Standpunkte am beste</w:t>
      </w:r>
      <w:r w:rsidR="0040777A">
        <w:rPr>
          <w:lang w:val="de-DE"/>
        </w:rPr>
        <w:t>n abbilden und beschreiben kann.</w:t>
      </w:r>
      <w:r>
        <w:rPr>
          <w:lang w:val="de-DE"/>
        </w:rPr>
        <w:t xml:space="preserve"> </w:t>
      </w:r>
    </w:p>
    <w:p w:rsidR="0003481E" w:rsidRDefault="0003481E" w:rsidP="0003481E">
      <w:pPr>
        <w:pStyle w:val="Geenafstand"/>
        <w:rPr>
          <w:lang w:val="de-DE"/>
        </w:rPr>
      </w:pPr>
    </w:p>
    <w:p w:rsidR="0003481E" w:rsidRDefault="0040777A">
      <w:pPr>
        <w:rPr>
          <w:b/>
          <w:sz w:val="28"/>
          <w:szCs w:val="28"/>
          <w:lang w:val="de-DE"/>
        </w:rPr>
      </w:pPr>
      <w:r>
        <w:rPr>
          <w:b/>
          <w:sz w:val="28"/>
          <w:szCs w:val="28"/>
          <w:lang w:val="de-DE"/>
        </w:rPr>
        <w:t>Grammatische Theorien im Fremdsprachenu</w:t>
      </w:r>
      <w:r w:rsidR="0003481E" w:rsidRPr="00A76B5D">
        <w:rPr>
          <w:b/>
          <w:sz w:val="28"/>
          <w:szCs w:val="28"/>
          <w:lang w:val="de-DE"/>
        </w:rPr>
        <w:t>nterricht</w:t>
      </w:r>
    </w:p>
    <w:p w:rsidR="00A76B5D" w:rsidRDefault="00A76B5D" w:rsidP="00A76B5D">
      <w:pPr>
        <w:pStyle w:val="Geenafstand"/>
        <w:rPr>
          <w:lang w:val="de-DE"/>
        </w:rPr>
      </w:pPr>
      <w:r>
        <w:rPr>
          <w:lang w:val="de-DE"/>
        </w:rPr>
        <w:t>Es werden jetzt drei Modelle zu</w:t>
      </w:r>
      <w:r w:rsidR="008D6DCD">
        <w:rPr>
          <w:lang w:val="de-DE"/>
        </w:rPr>
        <w:t>r</w:t>
      </w:r>
      <w:r>
        <w:rPr>
          <w:lang w:val="de-DE"/>
        </w:rPr>
        <w:t xml:space="preserve"> deutschen </w:t>
      </w:r>
      <w:r w:rsidRPr="008D6DCD">
        <w:rPr>
          <w:b/>
          <w:lang w:val="de-DE"/>
        </w:rPr>
        <w:t>Grammatik</w:t>
      </w:r>
      <w:r>
        <w:rPr>
          <w:lang w:val="de-DE"/>
        </w:rPr>
        <w:t xml:space="preserve"> vorgestellt. Folgende drei Sätze werden </w:t>
      </w:r>
      <w:r w:rsidR="008D6DCD">
        <w:rPr>
          <w:lang w:val="de-DE"/>
        </w:rPr>
        <w:t xml:space="preserve">anhand dieser Modelle </w:t>
      </w:r>
      <w:r>
        <w:rPr>
          <w:lang w:val="de-DE"/>
        </w:rPr>
        <w:t>analysiert und beschrieben:</w:t>
      </w:r>
    </w:p>
    <w:p w:rsidR="00A76B5D" w:rsidRDefault="00A76B5D" w:rsidP="00A76B5D">
      <w:pPr>
        <w:pStyle w:val="Geenafstand"/>
        <w:rPr>
          <w:lang w:val="de-DE"/>
        </w:rPr>
      </w:pPr>
    </w:p>
    <w:p w:rsidR="00A76B5D" w:rsidRDefault="00A76B5D" w:rsidP="00A76B5D">
      <w:pPr>
        <w:pStyle w:val="Geenafstand"/>
        <w:numPr>
          <w:ilvl w:val="0"/>
          <w:numId w:val="1"/>
        </w:numPr>
        <w:rPr>
          <w:lang w:val="de-DE"/>
        </w:rPr>
      </w:pPr>
      <w:r>
        <w:rPr>
          <w:lang w:val="de-DE"/>
        </w:rPr>
        <w:t>Ich lache.</w:t>
      </w:r>
    </w:p>
    <w:p w:rsidR="00A76B5D" w:rsidRDefault="00A76B5D" w:rsidP="00A76B5D">
      <w:pPr>
        <w:pStyle w:val="Geenafstand"/>
        <w:numPr>
          <w:ilvl w:val="0"/>
          <w:numId w:val="1"/>
        </w:numPr>
        <w:rPr>
          <w:lang w:val="de-DE"/>
        </w:rPr>
      </w:pPr>
      <w:r>
        <w:rPr>
          <w:lang w:val="de-DE"/>
        </w:rPr>
        <w:t>Du schreibst einen Brief.</w:t>
      </w:r>
    </w:p>
    <w:p w:rsidR="00A76B5D" w:rsidRDefault="00A76B5D" w:rsidP="00A76B5D">
      <w:pPr>
        <w:pStyle w:val="Geenafstand"/>
        <w:numPr>
          <w:ilvl w:val="0"/>
          <w:numId w:val="1"/>
        </w:numPr>
        <w:rPr>
          <w:lang w:val="de-DE"/>
        </w:rPr>
      </w:pPr>
      <w:r>
        <w:rPr>
          <w:lang w:val="de-DE"/>
        </w:rPr>
        <w:t>Sie gibt ihm das Buch.</w:t>
      </w:r>
    </w:p>
    <w:p w:rsidR="00A76B5D" w:rsidRDefault="00A76B5D" w:rsidP="00A76B5D">
      <w:pPr>
        <w:pStyle w:val="Geenafstand"/>
        <w:rPr>
          <w:lang w:val="de-DE"/>
        </w:rPr>
      </w:pPr>
    </w:p>
    <w:p w:rsidR="008D6DCD" w:rsidRDefault="00A76B5D" w:rsidP="00A76B5D">
      <w:pPr>
        <w:pStyle w:val="Geenafstand"/>
        <w:rPr>
          <w:lang w:val="de-DE"/>
        </w:rPr>
      </w:pPr>
      <w:r>
        <w:rPr>
          <w:lang w:val="de-DE"/>
        </w:rPr>
        <w:t>Das erste Modell</w:t>
      </w:r>
      <w:r w:rsidR="007C231D">
        <w:rPr>
          <w:lang w:val="de-DE"/>
        </w:rPr>
        <w:t xml:space="preserve"> (</w:t>
      </w:r>
      <w:r w:rsidR="007C231D" w:rsidRPr="008D6DCD">
        <w:rPr>
          <w:b/>
          <w:lang w:val="de-DE"/>
        </w:rPr>
        <w:t>Valenz</w:t>
      </w:r>
      <w:r w:rsidR="008D6DCD">
        <w:rPr>
          <w:b/>
          <w:lang w:val="de-DE"/>
        </w:rPr>
        <w:t>-</w:t>
      </w:r>
      <w:r w:rsidR="007C231D">
        <w:rPr>
          <w:lang w:val="de-DE"/>
        </w:rPr>
        <w:t>/</w:t>
      </w:r>
      <w:r w:rsidR="007C231D" w:rsidRPr="008D6DCD">
        <w:rPr>
          <w:b/>
          <w:lang w:val="de-DE"/>
        </w:rPr>
        <w:t>Dependenzgrammatik</w:t>
      </w:r>
      <w:r w:rsidR="007E65D1">
        <w:rPr>
          <w:b/>
          <w:lang w:val="de-DE"/>
        </w:rPr>
        <w:t xml:space="preserve"> – Lucien Tesni</w:t>
      </w:r>
      <w:r w:rsidR="007E65D1" w:rsidRPr="007E65D1">
        <w:rPr>
          <w:b/>
          <w:lang w:val="de-DE"/>
        </w:rPr>
        <w:t>è</w:t>
      </w:r>
      <w:r w:rsidR="007E65D1">
        <w:rPr>
          <w:b/>
          <w:lang w:val="de-DE"/>
        </w:rPr>
        <w:t>re</w:t>
      </w:r>
      <w:r w:rsidR="007C231D">
        <w:rPr>
          <w:lang w:val="de-DE"/>
        </w:rPr>
        <w:t>)</w:t>
      </w:r>
      <w:r w:rsidR="007E65D1">
        <w:rPr>
          <w:lang w:val="de-DE"/>
        </w:rPr>
        <w:t xml:space="preserve"> </w:t>
      </w:r>
      <w:r>
        <w:rPr>
          <w:lang w:val="de-DE"/>
        </w:rPr>
        <w:t xml:space="preserve"> stellt das </w:t>
      </w:r>
      <w:r w:rsidRPr="008D6DCD">
        <w:rPr>
          <w:b/>
          <w:lang w:val="de-DE"/>
        </w:rPr>
        <w:t>Verb</w:t>
      </w:r>
      <w:r>
        <w:rPr>
          <w:lang w:val="de-DE"/>
        </w:rPr>
        <w:t xml:space="preserve"> im Mittelpunkt der Betrachtung und fragt danach, welche „</w:t>
      </w:r>
      <w:r w:rsidRPr="008D6DCD">
        <w:rPr>
          <w:b/>
          <w:i/>
          <w:lang w:val="de-DE"/>
        </w:rPr>
        <w:t>Ergänzungen</w:t>
      </w:r>
      <w:r>
        <w:rPr>
          <w:lang w:val="de-DE"/>
        </w:rPr>
        <w:t xml:space="preserve">“ in diesem </w:t>
      </w:r>
      <w:r w:rsidRPr="008D6DCD">
        <w:rPr>
          <w:lang w:val="de-DE"/>
        </w:rPr>
        <w:t>Satz</w:t>
      </w:r>
      <w:r>
        <w:rPr>
          <w:lang w:val="de-DE"/>
        </w:rPr>
        <w:t xml:space="preserve"> zum </w:t>
      </w:r>
      <w:r w:rsidRPr="008D6DCD">
        <w:rPr>
          <w:lang w:val="de-DE"/>
        </w:rPr>
        <w:t>Verb</w:t>
      </w:r>
      <w:r>
        <w:rPr>
          <w:lang w:val="de-DE"/>
        </w:rPr>
        <w:t xml:space="preserve"> gehören, welche </w:t>
      </w:r>
      <w:r w:rsidRPr="008D6DCD">
        <w:rPr>
          <w:b/>
          <w:lang w:val="de-DE"/>
        </w:rPr>
        <w:t>obligatorisch</w:t>
      </w:r>
      <w:r>
        <w:rPr>
          <w:lang w:val="de-DE"/>
        </w:rPr>
        <w:t xml:space="preserve"> dabei sind und welche weggestrichen werden könnten, ohne dass der Satz </w:t>
      </w:r>
      <w:r w:rsidRPr="008D6DCD">
        <w:rPr>
          <w:b/>
          <w:lang w:val="de-DE"/>
        </w:rPr>
        <w:t>ungrammatisch</w:t>
      </w:r>
      <w:r>
        <w:rPr>
          <w:lang w:val="de-DE"/>
        </w:rPr>
        <w:t xml:space="preserve"> wird. </w:t>
      </w:r>
    </w:p>
    <w:p w:rsidR="00A76B5D" w:rsidRDefault="00A76B5D" w:rsidP="00A76B5D">
      <w:pPr>
        <w:pStyle w:val="Geenafstand"/>
        <w:rPr>
          <w:lang w:val="de-DE"/>
        </w:rPr>
      </w:pPr>
      <w:r w:rsidRPr="0040777A">
        <w:rPr>
          <w:color w:val="FF0000"/>
          <w:lang w:val="de-DE"/>
        </w:rPr>
        <w:t>Satz 1</w:t>
      </w:r>
      <w:r>
        <w:rPr>
          <w:lang w:val="de-DE"/>
        </w:rPr>
        <w:t xml:space="preserve"> hat eine Ergänzung: ich, d.h., das Verb ist „</w:t>
      </w:r>
      <w:r w:rsidRPr="008D6DCD">
        <w:rPr>
          <w:b/>
          <w:i/>
          <w:lang w:val="de-DE"/>
        </w:rPr>
        <w:t>einwertig</w:t>
      </w:r>
      <w:r>
        <w:rPr>
          <w:lang w:val="de-DE"/>
        </w:rPr>
        <w:t xml:space="preserve">“. Die </w:t>
      </w:r>
      <w:r w:rsidRPr="008D6DCD">
        <w:rPr>
          <w:b/>
          <w:lang w:val="de-DE"/>
        </w:rPr>
        <w:t>Wertigkeit</w:t>
      </w:r>
      <w:r>
        <w:rPr>
          <w:lang w:val="de-DE"/>
        </w:rPr>
        <w:t xml:space="preserve"> eines Verbs wird also danach bestimmt, wie viele Ergänzungen ein Verb in einem Satz haben muss. </w:t>
      </w:r>
      <w:r w:rsidR="007C231D" w:rsidRPr="0040777A">
        <w:rPr>
          <w:color w:val="FF0000"/>
          <w:lang w:val="de-DE"/>
        </w:rPr>
        <w:t>Satz 2</w:t>
      </w:r>
      <w:r w:rsidR="007C231D">
        <w:rPr>
          <w:lang w:val="de-DE"/>
        </w:rPr>
        <w:t xml:space="preserve"> ist „</w:t>
      </w:r>
      <w:r w:rsidR="007C231D" w:rsidRPr="008D6DCD">
        <w:rPr>
          <w:b/>
          <w:i/>
          <w:lang w:val="de-DE"/>
        </w:rPr>
        <w:t>zweiwertig</w:t>
      </w:r>
      <w:r w:rsidR="007C231D">
        <w:rPr>
          <w:lang w:val="de-DE"/>
        </w:rPr>
        <w:t xml:space="preserve">“, hat </w:t>
      </w:r>
      <w:r w:rsidR="0040777A">
        <w:rPr>
          <w:lang w:val="de-DE"/>
        </w:rPr>
        <w:t>nämlich</w:t>
      </w:r>
      <w:r w:rsidR="007C231D">
        <w:rPr>
          <w:lang w:val="de-DE"/>
        </w:rPr>
        <w:t xml:space="preserve"> zwei Ergänzungen: du und einen Brief. </w:t>
      </w:r>
      <w:r w:rsidR="007C231D" w:rsidRPr="0040777A">
        <w:rPr>
          <w:color w:val="FF0000"/>
          <w:lang w:val="de-DE"/>
        </w:rPr>
        <w:t>Satz 3</w:t>
      </w:r>
      <w:r w:rsidR="007C231D">
        <w:rPr>
          <w:lang w:val="de-DE"/>
        </w:rPr>
        <w:t xml:space="preserve"> ist „</w:t>
      </w:r>
      <w:r w:rsidR="007C231D" w:rsidRPr="008D6DCD">
        <w:rPr>
          <w:b/>
          <w:i/>
          <w:lang w:val="de-DE"/>
        </w:rPr>
        <w:t>dreiwertig</w:t>
      </w:r>
      <w:r w:rsidR="007C231D">
        <w:rPr>
          <w:i/>
          <w:lang w:val="de-DE"/>
        </w:rPr>
        <w:t xml:space="preserve">“, </w:t>
      </w:r>
      <w:r w:rsidR="007C231D">
        <w:rPr>
          <w:lang w:val="de-DE"/>
        </w:rPr>
        <w:t xml:space="preserve">hat </w:t>
      </w:r>
      <w:r w:rsidR="0040777A">
        <w:rPr>
          <w:lang w:val="de-DE"/>
        </w:rPr>
        <w:t>hier</w:t>
      </w:r>
      <w:r w:rsidR="007C231D">
        <w:rPr>
          <w:lang w:val="de-DE"/>
        </w:rPr>
        <w:t xml:space="preserve"> drei Ergänzungen: sie, ihm, das Buch. </w:t>
      </w:r>
    </w:p>
    <w:p w:rsidR="008D6DCD" w:rsidRDefault="007C231D" w:rsidP="00A76B5D">
      <w:pPr>
        <w:pStyle w:val="Geenafstand"/>
        <w:rPr>
          <w:lang w:val="de-DE"/>
        </w:rPr>
      </w:pPr>
      <w:r>
        <w:rPr>
          <w:lang w:val="de-DE"/>
        </w:rPr>
        <w:t xml:space="preserve">Dieses Grammatikmodell eignet sich im </w:t>
      </w:r>
      <w:r w:rsidRPr="008D6DCD">
        <w:rPr>
          <w:b/>
          <w:lang w:val="de-DE"/>
        </w:rPr>
        <w:t>DaF</w:t>
      </w:r>
      <w:r>
        <w:rPr>
          <w:lang w:val="de-DE"/>
        </w:rPr>
        <w:t>-</w:t>
      </w:r>
      <w:r w:rsidRPr="008D6DCD">
        <w:rPr>
          <w:b/>
          <w:lang w:val="de-DE"/>
        </w:rPr>
        <w:t>Unterricht</w:t>
      </w:r>
      <w:r>
        <w:rPr>
          <w:lang w:val="de-DE"/>
        </w:rPr>
        <w:t xml:space="preserve"> ganz ausgezeichnet, </w:t>
      </w:r>
      <w:r w:rsidR="008D6DCD">
        <w:rPr>
          <w:lang w:val="de-DE"/>
        </w:rPr>
        <w:t>da</w:t>
      </w:r>
      <w:r>
        <w:rPr>
          <w:lang w:val="de-DE"/>
        </w:rPr>
        <w:t xml:space="preserve"> bei</w:t>
      </w:r>
      <w:r w:rsidR="008D6DCD">
        <w:rPr>
          <w:lang w:val="de-DE"/>
        </w:rPr>
        <w:t xml:space="preserve"> einigen</w:t>
      </w:r>
      <w:r>
        <w:rPr>
          <w:lang w:val="de-DE"/>
        </w:rPr>
        <w:t xml:space="preserve"> Wörtern/Verben die Ergänzungen schon festgelegt worden sind, also wenn es nur wenige </w:t>
      </w:r>
      <w:r w:rsidRPr="008D6DCD">
        <w:rPr>
          <w:b/>
          <w:lang w:val="de-DE"/>
        </w:rPr>
        <w:t>Alternativen</w:t>
      </w:r>
      <w:r w:rsidR="0040777A">
        <w:rPr>
          <w:lang w:val="de-DE"/>
        </w:rPr>
        <w:t xml:space="preserve"> gibt: glauben an, warten auf, verliebt sein in + Kasus. </w:t>
      </w:r>
    </w:p>
    <w:p w:rsidR="008D6DCD" w:rsidRDefault="008D6DCD" w:rsidP="00A76B5D">
      <w:pPr>
        <w:pStyle w:val="Geenafstand"/>
        <w:rPr>
          <w:lang w:val="de-DE"/>
        </w:rPr>
      </w:pPr>
    </w:p>
    <w:p w:rsidR="00B66D7A" w:rsidRDefault="007C231D" w:rsidP="00A76B5D">
      <w:pPr>
        <w:pStyle w:val="Geenafstand"/>
        <w:rPr>
          <w:lang w:val="de-DE"/>
        </w:rPr>
      </w:pPr>
      <w:r>
        <w:rPr>
          <w:lang w:val="de-DE"/>
        </w:rPr>
        <w:t>Das zweite Modell (</w:t>
      </w:r>
      <w:r w:rsidRPr="008D6DCD">
        <w:rPr>
          <w:b/>
          <w:lang w:val="de-DE"/>
        </w:rPr>
        <w:t>die Generative Grammatik</w:t>
      </w:r>
      <w:r w:rsidR="00B66D7A" w:rsidRPr="008D6DCD">
        <w:rPr>
          <w:b/>
          <w:lang w:val="de-DE"/>
        </w:rPr>
        <w:t>/Konstituentengrammatik</w:t>
      </w:r>
      <w:r w:rsidR="007E65D1">
        <w:rPr>
          <w:b/>
          <w:lang w:val="de-DE"/>
        </w:rPr>
        <w:t xml:space="preserve"> – Noam Chomsky</w:t>
      </w:r>
      <w:r>
        <w:rPr>
          <w:lang w:val="de-DE"/>
        </w:rPr>
        <w:t xml:space="preserve">) hält den Satz als Ganzes für den Ausgangspunkt der Analyse. Ein Satz besteht aus zwei </w:t>
      </w:r>
      <w:r w:rsidRPr="008D6DCD">
        <w:rPr>
          <w:b/>
          <w:lang w:val="de-DE"/>
        </w:rPr>
        <w:t>Phrasen</w:t>
      </w:r>
      <w:r>
        <w:rPr>
          <w:lang w:val="de-DE"/>
        </w:rPr>
        <w:t xml:space="preserve">, </w:t>
      </w:r>
      <w:r w:rsidRPr="008D6DCD">
        <w:rPr>
          <w:b/>
          <w:lang w:val="de-DE"/>
        </w:rPr>
        <w:t>Teilen</w:t>
      </w:r>
      <w:r>
        <w:rPr>
          <w:lang w:val="de-DE"/>
        </w:rPr>
        <w:t xml:space="preserve"> (im Rahmen dieses Modells: </w:t>
      </w:r>
      <w:r w:rsidRPr="008D6DCD">
        <w:rPr>
          <w:b/>
          <w:lang w:val="de-DE"/>
        </w:rPr>
        <w:t>Konstituenten</w:t>
      </w:r>
      <w:r>
        <w:rPr>
          <w:lang w:val="de-DE"/>
        </w:rPr>
        <w:t>), die auf einer Ebene stehen. In welchem Netzwerk sind die einzelnen Konstituenten miteinander verbunden?</w:t>
      </w:r>
    </w:p>
    <w:p w:rsidR="0089548A" w:rsidRDefault="0089548A" w:rsidP="0089548A">
      <w:pPr>
        <w:pStyle w:val="Geenafstand"/>
        <w:rPr>
          <w:lang w:val="de-DE"/>
        </w:rPr>
      </w:pPr>
      <w:r>
        <w:rPr>
          <w:lang w:val="de-DE"/>
        </w:rPr>
        <w:t xml:space="preserve">Der Aufwand dieses Modell ist sehr groß und im Fremdsprachenunterricht dient den allgemeinen Verlauf einer Unterrichtsstunde meistens nicht nur der Grammatik. Dieses Modell ist in allen Fällen gut geeignet um die </w:t>
      </w:r>
      <w:r w:rsidRPr="008D6DCD">
        <w:rPr>
          <w:b/>
          <w:lang w:val="de-DE"/>
        </w:rPr>
        <w:t>Doppeldeutigkeit</w:t>
      </w:r>
      <w:r>
        <w:rPr>
          <w:lang w:val="de-DE"/>
        </w:rPr>
        <w:t xml:space="preserve"> von Sätzen zu beschreiben und darauf folgend die Abhängigkeiten von </w:t>
      </w:r>
      <w:r w:rsidRPr="0040777A">
        <w:rPr>
          <w:lang w:val="de-DE"/>
        </w:rPr>
        <w:t>Konstituenten</w:t>
      </w:r>
      <w:r>
        <w:rPr>
          <w:lang w:val="de-DE"/>
        </w:rPr>
        <w:t xml:space="preserve"> voneinander zu veranschaulichen. </w:t>
      </w:r>
    </w:p>
    <w:p w:rsidR="0040777A" w:rsidRDefault="0040777A" w:rsidP="00A76B5D">
      <w:pPr>
        <w:pStyle w:val="Geenafstand"/>
        <w:rPr>
          <w:lang w:val="de-DE"/>
        </w:rPr>
      </w:pPr>
      <w:r>
        <w:rPr>
          <w:lang w:val="de-DE"/>
        </w:rPr>
        <w:lastRenderedPageBreak/>
        <w:t>Es gibt auch schwierigere Sätze, die sogenannten „</w:t>
      </w:r>
      <w:r w:rsidRPr="008D6DCD">
        <w:rPr>
          <w:b/>
          <w:i/>
          <w:lang w:val="de-DE"/>
        </w:rPr>
        <w:t>doppeldeutigen</w:t>
      </w:r>
      <w:r>
        <w:rPr>
          <w:lang w:val="de-DE"/>
        </w:rPr>
        <w:t>“ Sätze: „</w:t>
      </w:r>
      <w:r w:rsidRPr="0040777A">
        <w:rPr>
          <w:i/>
          <w:lang w:val="de-DE"/>
        </w:rPr>
        <w:t>Der Herr grüßt die Dame mit dem Hut</w:t>
      </w:r>
      <w:r>
        <w:rPr>
          <w:lang w:val="de-DE"/>
        </w:rPr>
        <w:t>“. „</w:t>
      </w:r>
      <w:r w:rsidRPr="0040777A">
        <w:rPr>
          <w:i/>
          <w:lang w:val="de-DE"/>
        </w:rPr>
        <w:t>Der Herr grüßt die Dame | mit dem Hut</w:t>
      </w:r>
      <w:r>
        <w:rPr>
          <w:lang w:val="de-DE"/>
        </w:rPr>
        <w:t xml:space="preserve">“. Diese kommen im Fremdsprachenunterricht aber kaum vor und deswegen wird im Sinne des Umfangs dieses Wikis darauf verzichtet. </w:t>
      </w:r>
    </w:p>
    <w:p w:rsidR="007E65D1" w:rsidRDefault="007E65D1" w:rsidP="00A76B5D">
      <w:pPr>
        <w:pStyle w:val="Geenafstand"/>
        <w:rPr>
          <w:u w:val="single"/>
          <w:lang w:val="de-DE"/>
        </w:rPr>
      </w:pPr>
    </w:p>
    <w:p w:rsidR="0089548A" w:rsidRPr="0040777A" w:rsidRDefault="0089548A" w:rsidP="00A76B5D">
      <w:pPr>
        <w:pStyle w:val="Geenafstand"/>
        <w:rPr>
          <w:lang w:val="de-DE"/>
        </w:rPr>
      </w:pPr>
      <w:r w:rsidRPr="0089548A">
        <w:rPr>
          <w:u w:val="single"/>
          <w:lang w:val="de-DE"/>
        </w:rPr>
        <w:t>Beispiel</w:t>
      </w:r>
      <w:r>
        <w:rPr>
          <w:u w:val="single"/>
          <w:lang w:val="de-DE"/>
        </w:rPr>
        <w:t>e</w:t>
      </w:r>
      <w:r w:rsidRPr="0089548A">
        <w:rPr>
          <w:u w:val="single"/>
          <w:lang w:val="de-DE"/>
        </w:rPr>
        <w:t xml:space="preserve"> einer Konstituentenanalyse Satz 1 – 2 – 3</w:t>
      </w:r>
    </w:p>
    <w:p w:rsidR="0089548A" w:rsidRDefault="0089548A" w:rsidP="00A76B5D">
      <w:pPr>
        <w:pStyle w:val="Geenafstand"/>
        <w:rPr>
          <w:lang w:val="de-DE"/>
        </w:rPr>
      </w:pPr>
    </w:p>
    <w:p w:rsidR="0089548A" w:rsidRPr="0089548A" w:rsidRDefault="00B877ED" w:rsidP="0089548A">
      <w:pPr>
        <w:pStyle w:val="Geenafstand"/>
        <w:spacing w:line="480" w:lineRule="auto"/>
        <w:rPr>
          <w:lang w:val="de-DE"/>
        </w:rPr>
      </w:pPr>
      <w:r>
        <w:rPr>
          <w:noProof/>
          <w:lang w:eastAsia="nl-NL"/>
        </w:rPr>
        <w:pict>
          <v:shapetype id="_x0000_t32" coordsize="21600,21600" o:spt="32" o:oned="t" path="m,l21600,21600e" filled="f">
            <v:path arrowok="t" fillok="f" o:connecttype="none"/>
            <o:lock v:ext="edit" shapetype="t"/>
          </v:shapetype>
          <v:shape id="_x0000_s1049" type="#_x0000_t32" style="position:absolute;margin-left:298.9pt;margin-top:13.3pt;width:18pt;height:12.75pt;z-index:251681792" o:connectortype="straight"/>
        </w:pict>
      </w:r>
      <w:r>
        <w:rPr>
          <w:noProof/>
          <w:lang w:eastAsia="nl-NL"/>
        </w:rPr>
        <w:pict>
          <v:shape id="_x0000_s1048" type="#_x0000_t32" style="position:absolute;margin-left:85.9pt;margin-top:14.05pt;width:18pt;height:12.75pt;z-index:251680768" o:connectortype="straight"/>
        </w:pict>
      </w:r>
      <w:r>
        <w:rPr>
          <w:noProof/>
          <w:lang w:eastAsia="nl-NL"/>
        </w:rPr>
        <w:pict>
          <v:shape id="_x0000_s1039" type="#_x0000_t32" style="position:absolute;margin-left:257.65pt;margin-top:14.05pt;width:21pt;height:12.75pt;flip:x;z-index:251671552" o:connectortype="straight"/>
        </w:pict>
      </w:r>
      <w:r>
        <w:rPr>
          <w:noProof/>
          <w:lang w:eastAsia="nl-NL"/>
        </w:rPr>
        <w:pict>
          <v:shape id="_x0000_s1026" type="#_x0000_t32" style="position:absolute;margin-left:49.9pt;margin-top:14.05pt;width:21pt;height:12.75pt;flip:x;z-index:251658240" o:connectortype="straight"/>
        </w:pict>
      </w:r>
      <w:r w:rsidR="0089548A">
        <w:rPr>
          <w:lang w:val="de-DE"/>
        </w:rPr>
        <w:tab/>
      </w:r>
      <w:r w:rsidR="0089548A">
        <w:rPr>
          <w:lang w:val="de-DE"/>
        </w:rPr>
        <w:tab/>
      </w:r>
      <w:r w:rsidR="0089548A" w:rsidRPr="0089548A">
        <w:rPr>
          <w:b/>
          <w:lang w:val="de-DE"/>
        </w:rPr>
        <w:t>S1</w:t>
      </w:r>
      <w:r w:rsidR="0089548A" w:rsidRPr="0089548A">
        <w:rPr>
          <w:lang w:val="de-DE"/>
        </w:rPr>
        <w:tab/>
      </w:r>
      <w:r w:rsidR="0089548A" w:rsidRPr="0089548A">
        <w:rPr>
          <w:lang w:val="de-DE"/>
        </w:rPr>
        <w:tab/>
      </w:r>
      <w:r w:rsidR="0089548A" w:rsidRPr="0089548A">
        <w:rPr>
          <w:lang w:val="de-DE"/>
        </w:rPr>
        <w:tab/>
      </w:r>
      <w:r w:rsidR="0089548A" w:rsidRPr="0089548A">
        <w:rPr>
          <w:lang w:val="de-DE"/>
        </w:rPr>
        <w:tab/>
      </w:r>
      <w:r w:rsidR="0089548A" w:rsidRPr="0089548A">
        <w:rPr>
          <w:lang w:val="de-DE"/>
        </w:rPr>
        <w:tab/>
      </w:r>
      <w:r w:rsidR="0089548A" w:rsidRPr="0089548A">
        <w:rPr>
          <w:lang w:val="de-DE"/>
        </w:rPr>
        <w:tab/>
      </w:r>
      <w:r w:rsidR="0089548A" w:rsidRPr="0089548A">
        <w:rPr>
          <w:b/>
          <w:lang w:val="de-DE"/>
        </w:rPr>
        <w:t>S2</w:t>
      </w:r>
    </w:p>
    <w:p w:rsidR="0089548A" w:rsidRPr="0089548A" w:rsidRDefault="00B877ED" w:rsidP="0089548A">
      <w:pPr>
        <w:pStyle w:val="Geenafstand"/>
        <w:spacing w:line="480" w:lineRule="auto"/>
        <w:ind w:firstLine="708"/>
        <w:rPr>
          <w:b/>
        </w:rPr>
      </w:pPr>
      <w:r>
        <w:rPr>
          <w:b/>
          <w:noProof/>
          <w:lang w:eastAsia="nl-NL"/>
        </w:rPr>
        <w:pict>
          <v:shape id="_x0000_s1050" type="#_x0000_t32" style="position:absolute;left:0;text-align:left;margin-left:334.15pt;margin-top:8.95pt;width:49.5pt;height:24.75pt;z-index:251682816" o:connectortype="straight"/>
        </w:pict>
      </w:r>
      <w:r w:rsidRPr="00B877ED">
        <w:rPr>
          <w:b/>
          <w:i/>
          <w:noProof/>
          <w:lang w:eastAsia="nl-NL"/>
        </w:rPr>
        <w:pict>
          <v:shape id="_x0000_s1034" type="#_x0000_t32" style="position:absolute;left:0;text-align:left;margin-left:321.4pt;margin-top:14.2pt;width:0;height:9.75pt;z-index:251666432" o:connectortype="straight"/>
        </w:pict>
      </w:r>
      <w:r w:rsidRPr="00B877ED">
        <w:rPr>
          <w:b/>
          <w:i/>
          <w:noProof/>
          <w:lang w:eastAsia="nl-NL"/>
        </w:rPr>
        <w:pict>
          <v:shape id="_x0000_s1035" type="#_x0000_t32" style="position:absolute;left:0;text-align:left;margin-left:252.4pt;margin-top:16.45pt;width:0;height:9.75pt;z-index:251667456" o:connectortype="straight"/>
        </w:pict>
      </w:r>
      <w:r w:rsidRPr="00B877ED">
        <w:rPr>
          <w:b/>
          <w:i/>
          <w:noProof/>
          <w:lang w:eastAsia="nl-NL"/>
        </w:rPr>
        <w:pict>
          <v:shape id="_x0000_s1036" type="#_x0000_t32" style="position:absolute;left:0;text-align:left;margin-left:108.4pt;margin-top:14.2pt;width:0;height:9.75pt;z-index:251668480" o:connectortype="straight"/>
        </w:pict>
      </w:r>
      <w:r>
        <w:rPr>
          <w:b/>
          <w:noProof/>
          <w:lang w:eastAsia="nl-NL"/>
        </w:rPr>
        <w:pict>
          <v:shape id="_x0000_s1027" type="#_x0000_t32" style="position:absolute;left:0;text-align:left;margin-left:42.4pt;margin-top:14.2pt;width:0;height:9.75pt;z-index:251659264" o:connectortype="straight"/>
        </w:pict>
      </w:r>
      <w:r w:rsidR="0089548A" w:rsidRPr="0089548A">
        <w:rPr>
          <w:b/>
        </w:rPr>
        <w:t>NP</w:t>
      </w:r>
      <w:r w:rsidR="0089548A" w:rsidRPr="0089548A">
        <w:rPr>
          <w:b/>
        </w:rPr>
        <w:tab/>
      </w:r>
      <w:r w:rsidR="0089548A" w:rsidRPr="0089548A">
        <w:rPr>
          <w:b/>
        </w:rPr>
        <w:tab/>
        <w:t>VP</w:t>
      </w:r>
      <w:r w:rsidR="0089548A" w:rsidRPr="0089548A">
        <w:rPr>
          <w:b/>
        </w:rPr>
        <w:tab/>
      </w:r>
      <w:r w:rsidR="0089548A" w:rsidRPr="0089548A">
        <w:rPr>
          <w:b/>
        </w:rPr>
        <w:tab/>
      </w:r>
      <w:r w:rsidR="0089548A" w:rsidRPr="0089548A">
        <w:rPr>
          <w:b/>
        </w:rPr>
        <w:tab/>
      </w:r>
      <w:r w:rsidR="0089548A" w:rsidRPr="0089548A">
        <w:rPr>
          <w:b/>
        </w:rPr>
        <w:tab/>
        <w:t>NP</w:t>
      </w:r>
      <w:r w:rsidR="0089548A" w:rsidRPr="0089548A">
        <w:rPr>
          <w:b/>
        </w:rPr>
        <w:tab/>
      </w:r>
      <w:r w:rsidR="0089548A" w:rsidRPr="0089548A">
        <w:rPr>
          <w:b/>
        </w:rPr>
        <w:tab/>
        <w:t>VP</w:t>
      </w:r>
      <w:r w:rsidR="0089548A" w:rsidRPr="0089548A">
        <w:rPr>
          <w:b/>
        </w:rPr>
        <w:tab/>
      </w:r>
    </w:p>
    <w:p w:rsidR="0089548A" w:rsidRPr="0089548A" w:rsidRDefault="00B877ED" w:rsidP="0089548A">
      <w:pPr>
        <w:pStyle w:val="Geenafstand"/>
        <w:spacing w:line="480" w:lineRule="auto"/>
        <w:ind w:firstLine="708"/>
        <w:rPr>
          <w:b/>
        </w:rPr>
      </w:pPr>
      <w:r w:rsidRPr="00B877ED">
        <w:rPr>
          <w:b/>
          <w:i/>
          <w:noProof/>
          <w:lang w:eastAsia="nl-NL"/>
        </w:rPr>
        <w:pict>
          <v:shape id="_x0000_s1055" type="#_x0000_t32" style="position:absolute;left:0;text-align:left;margin-left:321.4pt;margin-top:15.85pt;width:0;height:35.25pt;z-index:251687936" o:connectortype="straight"/>
        </w:pict>
      </w:r>
      <w:r w:rsidRPr="00B877ED">
        <w:rPr>
          <w:b/>
          <w:i/>
          <w:noProof/>
          <w:lang w:eastAsia="nl-NL"/>
        </w:rPr>
        <w:pict>
          <v:shape id="_x0000_s1044" type="#_x0000_t32" style="position:absolute;left:0;text-align:left;margin-left:394.9pt;margin-top:15.85pt;width:0;height:9.75pt;z-index:251676672" o:connectortype="straight"/>
        </w:pict>
      </w:r>
      <w:r w:rsidRPr="00B877ED">
        <w:rPr>
          <w:b/>
          <w:i/>
          <w:noProof/>
          <w:lang w:eastAsia="nl-NL"/>
        </w:rPr>
        <w:pict>
          <v:shape id="_x0000_s1031" type="#_x0000_t32" style="position:absolute;left:0;text-align:left;margin-left:252.4pt;margin-top:14.35pt;width:0;height:35.25pt;z-index:251663360" o:connectortype="straight"/>
        </w:pict>
      </w:r>
      <w:r w:rsidRPr="00B877ED">
        <w:rPr>
          <w:b/>
          <w:i/>
          <w:noProof/>
          <w:lang w:eastAsia="nl-NL"/>
        </w:rPr>
        <w:pict>
          <v:shape id="_x0000_s1029" type="#_x0000_t32" style="position:absolute;left:0;text-align:left;margin-left:108.4pt;margin-top:14.35pt;width:0;height:35.25pt;z-index:251661312" o:connectortype="straight"/>
        </w:pict>
      </w:r>
      <w:r>
        <w:rPr>
          <w:b/>
          <w:noProof/>
          <w:lang w:eastAsia="nl-NL"/>
        </w:rPr>
        <w:pict>
          <v:shape id="_x0000_s1028" type="#_x0000_t32" style="position:absolute;left:0;text-align:left;margin-left:42.4pt;margin-top:14.35pt;width:0;height:35.25pt;z-index:251660288" o:connectortype="straight"/>
        </w:pict>
      </w:r>
      <w:r w:rsidR="0089548A" w:rsidRPr="0089548A">
        <w:rPr>
          <w:b/>
        </w:rPr>
        <w:t>PRON</w:t>
      </w:r>
      <w:r w:rsidR="0089548A" w:rsidRPr="0089548A">
        <w:rPr>
          <w:b/>
        </w:rPr>
        <w:tab/>
      </w:r>
      <w:r w:rsidR="0089548A" w:rsidRPr="0089548A">
        <w:rPr>
          <w:b/>
        </w:rPr>
        <w:tab/>
        <w:t>V</w:t>
      </w:r>
      <w:r w:rsidR="0089548A" w:rsidRPr="0089548A">
        <w:rPr>
          <w:b/>
        </w:rPr>
        <w:tab/>
      </w:r>
      <w:r w:rsidR="0089548A" w:rsidRPr="0089548A">
        <w:rPr>
          <w:b/>
        </w:rPr>
        <w:tab/>
      </w:r>
      <w:r w:rsidR="0089548A" w:rsidRPr="0089548A">
        <w:rPr>
          <w:b/>
        </w:rPr>
        <w:tab/>
      </w:r>
      <w:r w:rsidR="0089548A" w:rsidRPr="0089548A">
        <w:rPr>
          <w:b/>
        </w:rPr>
        <w:tab/>
        <w:t>PRON</w:t>
      </w:r>
      <w:r w:rsidR="0089548A" w:rsidRPr="0089548A">
        <w:rPr>
          <w:b/>
        </w:rPr>
        <w:tab/>
      </w:r>
      <w:r w:rsidR="0089548A" w:rsidRPr="0089548A">
        <w:rPr>
          <w:b/>
        </w:rPr>
        <w:tab/>
        <w:t>V</w:t>
      </w:r>
      <w:r w:rsidR="0089548A" w:rsidRPr="0089548A">
        <w:rPr>
          <w:b/>
        </w:rPr>
        <w:tab/>
      </w:r>
      <w:r w:rsidR="0089548A" w:rsidRPr="0089548A">
        <w:rPr>
          <w:b/>
        </w:rPr>
        <w:tab/>
      </w:r>
      <w:proofErr w:type="spellStart"/>
      <w:r w:rsidR="0089548A" w:rsidRPr="0089548A">
        <w:rPr>
          <w:b/>
        </w:rPr>
        <w:t>NPakk</w:t>
      </w:r>
      <w:proofErr w:type="spellEnd"/>
    </w:p>
    <w:p w:rsidR="0089548A" w:rsidRPr="0089548A" w:rsidRDefault="00B877ED" w:rsidP="0089548A">
      <w:pPr>
        <w:pStyle w:val="Geenafstand"/>
        <w:spacing w:line="480" w:lineRule="auto"/>
        <w:rPr>
          <w:b/>
          <w:lang w:val="de-DE"/>
        </w:rPr>
      </w:pPr>
      <w:r w:rsidRPr="00B877ED">
        <w:rPr>
          <w:b/>
          <w:i/>
          <w:noProof/>
          <w:lang w:eastAsia="nl-NL"/>
        </w:rPr>
        <w:pict>
          <v:shape id="_x0000_s1047" type="#_x0000_t32" style="position:absolute;margin-left:428.65pt;margin-top:17.5pt;width:0;height:9.75pt;z-index:251679744" o:connectortype="straight"/>
        </w:pict>
      </w:r>
      <w:r w:rsidRPr="00B877ED">
        <w:rPr>
          <w:b/>
          <w:i/>
          <w:noProof/>
          <w:lang w:eastAsia="nl-NL"/>
        </w:rPr>
        <w:pict>
          <v:shape id="_x0000_s1043" type="#_x0000_t32" style="position:absolute;margin-left:394.9pt;margin-top:17.5pt;width:0;height:9.75pt;z-index:251675648" o:connectortype="straight"/>
        </w:pict>
      </w:r>
      <w:r w:rsidR="0089548A" w:rsidRPr="007E65D1">
        <w:rPr>
          <w:b/>
          <w:i/>
          <w:lang w:val="de-DE"/>
        </w:rPr>
        <w:tab/>
      </w:r>
      <w:r w:rsidR="0089548A" w:rsidRPr="007E65D1">
        <w:rPr>
          <w:b/>
          <w:i/>
          <w:lang w:val="de-DE"/>
        </w:rPr>
        <w:tab/>
      </w:r>
      <w:r w:rsidR="0089548A" w:rsidRPr="007E65D1">
        <w:rPr>
          <w:b/>
          <w:i/>
          <w:lang w:val="de-DE"/>
        </w:rPr>
        <w:tab/>
      </w:r>
      <w:r w:rsidR="0089548A" w:rsidRPr="007E65D1">
        <w:rPr>
          <w:b/>
          <w:i/>
          <w:lang w:val="de-DE"/>
        </w:rPr>
        <w:tab/>
      </w:r>
      <w:r w:rsidR="0089548A" w:rsidRPr="007E65D1">
        <w:rPr>
          <w:b/>
          <w:i/>
          <w:lang w:val="de-DE"/>
        </w:rPr>
        <w:tab/>
      </w:r>
      <w:r w:rsidR="0089548A" w:rsidRPr="007E65D1">
        <w:rPr>
          <w:b/>
          <w:i/>
          <w:lang w:val="de-DE"/>
        </w:rPr>
        <w:tab/>
      </w:r>
      <w:r w:rsidR="0089548A" w:rsidRPr="007E65D1">
        <w:rPr>
          <w:b/>
          <w:i/>
          <w:lang w:val="de-DE"/>
        </w:rPr>
        <w:tab/>
      </w:r>
      <w:r w:rsidR="0089548A" w:rsidRPr="007E65D1">
        <w:rPr>
          <w:b/>
          <w:i/>
          <w:lang w:val="de-DE"/>
        </w:rPr>
        <w:tab/>
      </w:r>
      <w:r w:rsidR="0089548A" w:rsidRPr="007E65D1">
        <w:rPr>
          <w:b/>
          <w:i/>
          <w:lang w:val="de-DE"/>
        </w:rPr>
        <w:tab/>
      </w:r>
      <w:r w:rsidR="0089548A" w:rsidRPr="007E65D1">
        <w:rPr>
          <w:b/>
          <w:i/>
          <w:lang w:val="de-DE"/>
        </w:rPr>
        <w:tab/>
      </w:r>
      <w:r w:rsidR="0089548A" w:rsidRPr="007E65D1">
        <w:rPr>
          <w:b/>
          <w:i/>
          <w:lang w:val="de-DE"/>
        </w:rPr>
        <w:tab/>
      </w:r>
      <w:r w:rsidR="0089548A" w:rsidRPr="0089548A">
        <w:rPr>
          <w:b/>
          <w:lang w:val="de-DE"/>
        </w:rPr>
        <w:t>ART</w:t>
      </w:r>
      <w:r w:rsidR="0089548A" w:rsidRPr="0089548A">
        <w:rPr>
          <w:b/>
          <w:lang w:val="de-DE"/>
        </w:rPr>
        <w:tab/>
        <w:t>N</w:t>
      </w:r>
    </w:p>
    <w:p w:rsidR="0089548A" w:rsidRPr="0089548A" w:rsidRDefault="0089548A" w:rsidP="0089548A">
      <w:pPr>
        <w:pStyle w:val="Geenafstand"/>
        <w:spacing w:line="480" w:lineRule="auto"/>
        <w:ind w:firstLine="708"/>
        <w:rPr>
          <w:i/>
          <w:lang w:val="de-DE"/>
        </w:rPr>
      </w:pPr>
      <w:r w:rsidRPr="0089548A">
        <w:rPr>
          <w:i/>
          <w:lang w:val="de-DE"/>
        </w:rPr>
        <w:t>Ich</w:t>
      </w:r>
      <w:r w:rsidRPr="0089548A">
        <w:rPr>
          <w:i/>
          <w:lang w:val="de-DE"/>
        </w:rPr>
        <w:tab/>
      </w:r>
      <w:r w:rsidRPr="0089548A">
        <w:rPr>
          <w:i/>
          <w:lang w:val="de-DE"/>
        </w:rPr>
        <w:tab/>
        <w:t>lache</w:t>
      </w:r>
      <w:r w:rsidRPr="0089548A">
        <w:rPr>
          <w:i/>
          <w:lang w:val="de-DE"/>
        </w:rPr>
        <w:tab/>
      </w:r>
      <w:r w:rsidRPr="0089548A">
        <w:rPr>
          <w:i/>
          <w:lang w:val="de-DE"/>
        </w:rPr>
        <w:tab/>
      </w:r>
      <w:r w:rsidRPr="0089548A">
        <w:rPr>
          <w:i/>
          <w:lang w:val="de-DE"/>
        </w:rPr>
        <w:tab/>
      </w:r>
      <w:r w:rsidRPr="0089548A">
        <w:rPr>
          <w:i/>
          <w:lang w:val="de-DE"/>
        </w:rPr>
        <w:tab/>
        <w:t>Du</w:t>
      </w:r>
      <w:r w:rsidRPr="0089548A">
        <w:rPr>
          <w:i/>
          <w:lang w:val="de-DE"/>
        </w:rPr>
        <w:tab/>
      </w:r>
      <w:r w:rsidRPr="0089548A">
        <w:rPr>
          <w:i/>
          <w:lang w:val="de-DE"/>
        </w:rPr>
        <w:tab/>
        <w:t>schreibst</w:t>
      </w:r>
      <w:r w:rsidRPr="0089548A">
        <w:rPr>
          <w:i/>
          <w:lang w:val="de-DE"/>
        </w:rPr>
        <w:tab/>
        <w:t>einen</w:t>
      </w:r>
      <w:r w:rsidRPr="0089548A">
        <w:rPr>
          <w:i/>
          <w:lang w:val="de-DE"/>
        </w:rPr>
        <w:tab/>
        <w:t>Brief</w:t>
      </w:r>
    </w:p>
    <w:p w:rsidR="0089548A" w:rsidRPr="0089548A" w:rsidRDefault="00B877ED" w:rsidP="0089548A">
      <w:pPr>
        <w:pStyle w:val="Geenafstand"/>
        <w:spacing w:line="480" w:lineRule="auto"/>
        <w:rPr>
          <w:b/>
        </w:rPr>
      </w:pPr>
      <w:r w:rsidRPr="00B877ED">
        <w:rPr>
          <w:noProof/>
          <w:lang w:eastAsia="nl-NL"/>
        </w:rPr>
        <w:pict>
          <v:shape id="_x0000_s1051" type="#_x0000_t32" style="position:absolute;margin-left:194.65pt;margin-top:11pt;width:18pt;height:12.75pt;z-index:251683840" o:connectortype="straight"/>
        </w:pict>
      </w:r>
      <w:r w:rsidRPr="00B877ED">
        <w:rPr>
          <w:noProof/>
          <w:lang w:eastAsia="nl-NL"/>
        </w:rPr>
        <w:pict>
          <v:shape id="_x0000_s1038" type="#_x0000_t32" style="position:absolute;margin-left:148.15pt;margin-top:11pt;width:21pt;height:12.75pt;flip:x;z-index:251670528" o:connectortype="straight"/>
        </w:pict>
      </w:r>
      <w:r w:rsidR="0089548A" w:rsidRPr="007E65D1">
        <w:tab/>
      </w:r>
      <w:r w:rsidR="0089548A" w:rsidRPr="007E65D1">
        <w:tab/>
      </w:r>
      <w:r w:rsidR="0089548A" w:rsidRPr="007E65D1">
        <w:tab/>
      </w:r>
      <w:r w:rsidR="0089548A" w:rsidRPr="007E65D1">
        <w:tab/>
      </w:r>
      <w:r w:rsidR="0089548A" w:rsidRPr="007E65D1">
        <w:tab/>
      </w:r>
      <w:r w:rsidR="0089548A" w:rsidRPr="0089548A">
        <w:rPr>
          <w:b/>
        </w:rPr>
        <w:t>S3</w:t>
      </w:r>
    </w:p>
    <w:p w:rsidR="0089548A" w:rsidRPr="0089548A" w:rsidRDefault="00B877ED" w:rsidP="0089548A">
      <w:pPr>
        <w:pStyle w:val="Geenafstand"/>
        <w:spacing w:line="480" w:lineRule="auto"/>
        <w:ind w:left="2124" w:firstLine="708"/>
        <w:rPr>
          <w:b/>
        </w:rPr>
      </w:pPr>
      <w:r>
        <w:rPr>
          <w:b/>
          <w:noProof/>
          <w:lang w:eastAsia="nl-NL"/>
        </w:rPr>
        <w:pict>
          <v:shape id="_x0000_s1053" type="#_x0000_t32" style="position:absolute;left:0;text-align:left;margin-left:230.65pt;margin-top:10.4pt;width:68.25pt;height:12.75pt;z-index:251685888" o:connectortype="straight"/>
        </w:pict>
      </w:r>
      <w:r>
        <w:rPr>
          <w:b/>
          <w:noProof/>
          <w:lang w:eastAsia="nl-NL"/>
        </w:rPr>
        <w:pict>
          <v:shape id="_x0000_s1052" type="#_x0000_t32" style="position:absolute;left:0;text-align:left;margin-left:234.4pt;margin-top:14.15pt;width:18pt;height:12.75pt;z-index:251684864" o:connectortype="straight"/>
        </w:pict>
      </w:r>
      <w:r w:rsidRPr="00B877ED">
        <w:rPr>
          <w:b/>
          <w:i/>
          <w:noProof/>
          <w:lang w:eastAsia="nl-NL"/>
        </w:rPr>
        <w:pict>
          <v:shape id="_x0000_s1037" type="#_x0000_t32" style="position:absolute;left:0;text-align:left;margin-left:216.4pt;margin-top:17.15pt;width:0;height:9.75pt;z-index:251669504" o:connectortype="straight"/>
        </w:pict>
      </w:r>
      <w:r w:rsidRPr="00B877ED">
        <w:rPr>
          <w:b/>
          <w:i/>
          <w:noProof/>
          <w:lang w:eastAsia="nl-NL"/>
        </w:rPr>
        <w:pict>
          <v:shape id="_x0000_s1033" type="#_x0000_t32" style="position:absolute;left:0;text-align:left;margin-left:148.15pt;margin-top:17.15pt;width:0;height:9.75pt;z-index:251665408" o:connectortype="straight"/>
        </w:pict>
      </w:r>
      <w:r w:rsidR="0089548A" w:rsidRPr="0089548A">
        <w:rPr>
          <w:b/>
        </w:rPr>
        <w:t>NP</w:t>
      </w:r>
      <w:r w:rsidR="0089548A" w:rsidRPr="0089548A">
        <w:rPr>
          <w:b/>
        </w:rPr>
        <w:tab/>
      </w:r>
      <w:r w:rsidR="0089548A" w:rsidRPr="0089548A">
        <w:rPr>
          <w:b/>
        </w:rPr>
        <w:tab/>
        <w:t>VP</w:t>
      </w:r>
    </w:p>
    <w:p w:rsidR="0089548A" w:rsidRPr="0089548A" w:rsidRDefault="00B877ED" w:rsidP="0089548A">
      <w:pPr>
        <w:pStyle w:val="Geenafstand"/>
        <w:spacing w:line="480" w:lineRule="auto"/>
        <w:ind w:left="2124" w:firstLine="708"/>
        <w:rPr>
          <w:b/>
        </w:rPr>
      </w:pPr>
      <w:r>
        <w:rPr>
          <w:b/>
          <w:noProof/>
          <w:lang w:eastAsia="nl-NL"/>
        </w:rPr>
        <w:pict>
          <v:shape id="_x0000_s1054" type="#_x0000_t32" style="position:absolute;left:0;text-align:left;margin-left:313.15pt;margin-top:19.55pt;width:8.25pt;height:7.5pt;z-index:251686912" o:connectortype="straight"/>
        </w:pict>
      </w:r>
      <w:r w:rsidRPr="00B877ED">
        <w:rPr>
          <w:b/>
          <w:i/>
          <w:noProof/>
          <w:lang w:eastAsia="nl-NL"/>
        </w:rPr>
        <w:pict>
          <v:shape id="_x0000_s1041" type="#_x0000_t32" style="position:absolute;left:0;text-align:left;margin-left:291.4pt;margin-top:17.3pt;width:0;height:9.75pt;z-index:251673600" o:connectortype="straight"/>
        </w:pict>
      </w:r>
      <w:r>
        <w:rPr>
          <w:b/>
          <w:noProof/>
          <w:lang w:eastAsia="nl-NL"/>
        </w:rPr>
        <w:pict>
          <v:shape id="_x0000_s1040" type="#_x0000_t32" style="position:absolute;left:0;text-align:left;margin-left:257.65pt;margin-top:17.3pt;width:0;height:9.75pt;z-index:251672576" o:connectortype="straight"/>
        </w:pict>
      </w:r>
      <w:r w:rsidRPr="00B877ED">
        <w:rPr>
          <w:b/>
          <w:i/>
          <w:noProof/>
          <w:lang w:eastAsia="nl-NL"/>
        </w:rPr>
        <w:pict>
          <v:shape id="_x0000_s1032" type="#_x0000_t32" style="position:absolute;left:0;text-align:left;margin-left:216.4pt;margin-top:17.3pt;width:0;height:35.25pt;z-index:251664384" o:connectortype="straight"/>
        </w:pict>
      </w:r>
      <w:r w:rsidRPr="00B877ED">
        <w:rPr>
          <w:b/>
          <w:i/>
          <w:noProof/>
          <w:lang w:eastAsia="nl-NL"/>
        </w:rPr>
        <w:pict>
          <v:shape id="_x0000_s1030" type="#_x0000_t32" style="position:absolute;left:0;text-align:left;margin-left:148.15pt;margin-top:17.3pt;width:0;height:35.25pt;z-index:251662336" o:connectortype="straight"/>
        </w:pict>
      </w:r>
      <w:r w:rsidR="0089548A" w:rsidRPr="0089548A">
        <w:rPr>
          <w:b/>
        </w:rPr>
        <w:t>PRON</w:t>
      </w:r>
      <w:r w:rsidR="0089548A" w:rsidRPr="0089548A">
        <w:rPr>
          <w:b/>
        </w:rPr>
        <w:tab/>
      </w:r>
      <w:r w:rsidR="0089548A" w:rsidRPr="0089548A">
        <w:rPr>
          <w:b/>
        </w:rPr>
        <w:tab/>
        <w:t>V</w:t>
      </w:r>
      <w:r w:rsidR="0089548A" w:rsidRPr="0089548A">
        <w:rPr>
          <w:b/>
        </w:rPr>
        <w:tab/>
      </w:r>
      <w:proofErr w:type="spellStart"/>
      <w:r w:rsidR="0089548A" w:rsidRPr="0089548A">
        <w:rPr>
          <w:b/>
        </w:rPr>
        <w:t>NPdat</w:t>
      </w:r>
      <w:proofErr w:type="spellEnd"/>
      <w:r w:rsidR="0089548A" w:rsidRPr="0089548A">
        <w:rPr>
          <w:b/>
        </w:rPr>
        <w:tab/>
      </w:r>
      <w:proofErr w:type="spellStart"/>
      <w:r w:rsidR="0089548A" w:rsidRPr="0089548A">
        <w:rPr>
          <w:b/>
        </w:rPr>
        <w:t>NPakk</w:t>
      </w:r>
      <w:proofErr w:type="spellEnd"/>
    </w:p>
    <w:p w:rsidR="0089548A" w:rsidRPr="0089548A" w:rsidRDefault="00B877ED" w:rsidP="0089548A">
      <w:pPr>
        <w:pStyle w:val="Geenafstand"/>
        <w:spacing w:line="480" w:lineRule="auto"/>
        <w:rPr>
          <w:b/>
          <w:lang w:val="de-DE"/>
        </w:rPr>
      </w:pPr>
      <w:r w:rsidRPr="00B877ED">
        <w:rPr>
          <w:b/>
          <w:i/>
          <w:noProof/>
          <w:lang w:eastAsia="nl-NL"/>
        </w:rPr>
        <w:pict>
          <v:shape id="_x0000_s1046" type="#_x0000_t32" style="position:absolute;margin-left:321.4pt;margin-top:15.95pt;width:0;height:9.75pt;z-index:251678720" o:connectortype="straight"/>
        </w:pict>
      </w:r>
      <w:r w:rsidRPr="00B877ED">
        <w:rPr>
          <w:b/>
          <w:i/>
          <w:noProof/>
          <w:lang w:eastAsia="nl-NL"/>
        </w:rPr>
        <w:pict>
          <v:shape id="_x0000_s1045" type="#_x0000_t32" style="position:absolute;margin-left:291.4pt;margin-top:15.95pt;width:0;height:9.75pt;z-index:251677696" o:connectortype="straight"/>
        </w:pict>
      </w:r>
      <w:r w:rsidRPr="00B877ED">
        <w:rPr>
          <w:b/>
          <w:i/>
          <w:noProof/>
          <w:lang w:eastAsia="nl-NL"/>
        </w:rPr>
        <w:pict>
          <v:shape id="_x0000_s1042" type="#_x0000_t32" style="position:absolute;margin-left:257.65pt;margin-top:15.95pt;width:0;height:9.75pt;z-index:251674624" o:connectortype="straight"/>
        </w:pict>
      </w:r>
      <w:r w:rsidR="0089548A" w:rsidRPr="007E65D1">
        <w:rPr>
          <w:b/>
          <w:lang w:val="de-DE"/>
        </w:rPr>
        <w:tab/>
      </w:r>
      <w:r w:rsidR="0089548A" w:rsidRPr="007E65D1">
        <w:rPr>
          <w:b/>
          <w:lang w:val="de-DE"/>
        </w:rPr>
        <w:tab/>
      </w:r>
      <w:r w:rsidR="0089548A" w:rsidRPr="007E65D1">
        <w:rPr>
          <w:b/>
          <w:lang w:val="de-DE"/>
        </w:rPr>
        <w:tab/>
      </w:r>
      <w:r w:rsidR="0089548A" w:rsidRPr="007E65D1">
        <w:rPr>
          <w:b/>
          <w:lang w:val="de-DE"/>
        </w:rPr>
        <w:tab/>
      </w:r>
      <w:r w:rsidR="0089548A" w:rsidRPr="007E65D1">
        <w:rPr>
          <w:b/>
          <w:lang w:val="de-DE"/>
        </w:rPr>
        <w:tab/>
      </w:r>
      <w:r w:rsidR="0089548A" w:rsidRPr="007E65D1">
        <w:rPr>
          <w:b/>
          <w:lang w:val="de-DE"/>
        </w:rPr>
        <w:tab/>
      </w:r>
      <w:r w:rsidR="0089548A" w:rsidRPr="007E65D1">
        <w:rPr>
          <w:b/>
          <w:lang w:val="de-DE"/>
        </w:rPr>
        <w:tab/>
      </w:r>
      <w:r w:rsidR="0089548A" w:rsidRPr="0089548A">
        <w:rPr>
          <w:b/>
          <w:lang w:val="de-DE"/>
        </w:rPr>
        <w:t>PRON</w:t>
      </w:r>
      <w:r w:rsidR="0089548A" w:rsidRPr="0089548A">
        <w:rPr>
          <w:b/>
          <w:lang w:val="de-DE"/>
        </w:rPr>
        <w:tab/>
        <w:t>ART</w:t>
      </w:r>
      <w:r w:rsidR="0089548A" w:rsidRPr="0089548A">
        <w:rPr>
          <w:b/>
          <w:lang w:val="de-DE"/>
        </w:rPr>
        <w:tab/>
        <w:t>N</w:t>
      </w:r>
    </w:p>
    <w:p w:rsidR="007C231D" w:rsidRPr="0089548A" w:rsidRDefault="0089548A" w:rsidP="0089548A">
      <w:pPr>
        <w:pStyle w:val="Geenafstand"/>
        <w:spacing w:line="480" w:lineRule="auto"/>
        <w:ind w:left="2124" w:firstLine="708"/>
        <w:rPr>
          <w:i/>
          <w:lang w:val="de-DE"/>
        </w:rPr>
      </w:pPr>
      <w:r>
        <w:rPr>
          <w:i/>
          <w:lang w:val="de-DE"/>
        </w:rPr>
        <w:t>Sie</w:t>
      </w:r>
      <w:r>
        <w:rPr>
          <w:i/>
          <w:lang w:val="de-DE"/>
        </w:rPr>
        <w:tab/>
      </w:r>
      <w:r>
        <w:rPr>
          <w:i/>
          <w:lang w:val="de-DE"/>
        </w:rPr>
        <w:tab/>
        <w:t>gibt</w:t>
      </w:r>
      <w:r>
        <w:rPr>
          <w:i/>
          <w:lang w:val="de-DE"/>
        </w:rPr>
        <w:tab/>
        <w:t>ihm</w:t>
      </w:r>
      <w:r>
        <w:rPr>
          <w:i/>
          <w:lang w:val="de-DE"/>
        </w:rPr>
        <w:tab/>
        <w:t>das</w:t>
      </w:r>
      <w:r>
        <w:rPr>
          <w:i/>
          <w:lang w:val="de-DE"/>
        </w:rPr>
        <w:tab/>
        <w:t>Buch</w:t>
      </w:r>
    </w:p>
    <w:p w:rsidR="007C231D" w:rsidRDefault="007C231D" w:rsidP="00A76B5D">
      <w:pPr>
        <w:pStyle w:val="Geenafstand"/>
        <w:rPr>
          <w:lang w:val="de-DE"/>
        </w:rPr>
      </w:pPr>
      <w:r>
        <w:rPr>
          <w:lang w:val="de-DE"/>
        </w:rPr>
        <w:t>Das dritte Modell (</w:t>
      </w:r>
      <w:r w:rsidRPr="008D6DCD">
        <w:rPr>
          <w:b/>
          <w:lang w:val="de-DE"/>
        </w:rPr>
        <w:t>die Traditionelle Grammatik</w:t>
      </w:r>
      <w:r w:rsidR="007E65D1">
        <w:rPr>
          <w:b/>
          <w:lang w:val="de-DE"/>
        </w:rPr>
        <w:t xml:space="preserve"> – Peter Eisenberg, Hermann Gelhaus, Helmut Henne, Horst </w:t>
      </w:r>
      <w:proofErr w:type="spellStart"/>
      <w:r w:rsidR="007E65D1">
        <w:rPr>
          <w:b/>
          <w:lang w:val="de-DE"/>
        </w:rPr>
        <w:t>Sitta</w:t>
      </w:r>
      <w:proofErr w:type="spellEnd"/>
      <w:r w:rsidR="007E65D1">
        <w:rPr>
          <w:b/>
          <w:lang w:val="de-DE"/>
        </w:rPr>
        <w:t xml:space="preserve"> und Hans Wellmann</w:t>
      </w:r>
      <w:r>
        <w:rPr>
          <w:lang w:val="de-DE"/>
        </w:rPr>
        <w:t>)</w:t>
      </w:r>
      <w:r w:rsidR="00AC3C00">
        <w:rPr>
          <w:lang w:val="de-DE"/>
        </w:rPr>
        <w:t xml:space="preserve"> </w:t>
      </w:r>
      <w:r>
        <w:rPr>
          <w:lang w:val="de-DE"/>
        </w:rPr>
        <w:t>beschreibt die lineare Abfolge im Satz und beschreibt „</w:t>
      </w:r>
      <w:r w:rsidRPr="008D6DCD">
        <w:rPr>
          <w:b/>
          <w:i/>
          <w:lang w:val="de-DE"/>
        </w:rPr>
        <w:t>Satzglieder</w:t>
      </w:r>
      <w:r>
        <w:rPr>
          <w:lang w:val="de-DE"/>
        </w:rPr>
        <w:t xml:space="preserve">“. Es geht von einzelnen Aussagen aus und untersucht sie auf ihre </w:t>
      </w:r>
      <w:r w:rsidRPr="008D6DCD">
        <w:rPr>
          <w:b/>
          <w:lang w:val="de-DE"/>
        </w:rPr>
        <w:t>Beschaffenheit (Kasus, Numerus, Genus)</w:t>
      </w:r>
      <w:r>
        <w:rPr>
          <w:lang w:val="de-DE"/>
        </w:rPr>
        <w:t xml:space="preserve"> und ihre </w:t>
      </w:r>
      <w:r w:rsidRPr="008D6DCD">
        <w:rPr>
          <w:b/>
          <w:lang w:val="de-DE"/>
        </w:rPr>
        <w:t>Stellung</w:t>
      </w:r>
      <w:r>
        <w:rPr>
          <w:lang w:val="de-DE"/>
        </w:rPr>
        <w:t xml:space="preserve"> im Satz. </w:t>
      </w:r>
      <w:r w:rsidR="0040777A">
        <w:rPr>
          <w:lang w:val="de-DE"/>
        </w:rPr>
        <w:t>Kurzum:</w:t>
      </w:r>
      <w:r>
        <w:rPr>
          <w:lang w:val="de-DE"/>
        </w:rPr>
        <w:t xml:space="preserve"> Aufbau und Beziehung der Sätze. </w:t>
      </w:r>
    </w:p>
    <w:p w:rsidR="007C231D" w:rsidRDefault="007C231D" w:rsidP="00A76B5D">
      <w:pPr>
        <w:pStyle w:val="Geenafstand"/>
        <w:rPr>
          <w:lang w:val="de-DE"/>
        </w:rPr>
      </w:pPr>
      <w:r w:rsidRPr="0040777A">
        <w:rPr>
          <w:color w:val="FF0000"/>
          <w:lang w:val="de-DE"/>
        </w:rPr>
        <w:t>Satz 1:</w:t>
      </w:r>
      <w:r>
        <w:rPr>
          <w:lang w:val="de-DE"/>
        </w:rPr>
        <w:t xml:space="preserve"> Ich (Subjekt), lache (Prädikat)</w:t>
      </w:r>
    </w:p>
    <w:p w:rsidR="007C231D" w:rsidRDefault="007C231D" w:rsidP="00A76B5D">
      <w:pPr>
        <w:pStyle w:val="Geenafstand"/>
        <w:rPr>
          <w:lang w:val="de-DE"/>
        </w:rPr>
      </w:pPr>
      <w:r w:rsidRPr="0040777A">
        <w:rPr>
          <w:color w:val="FF0000"/>
          <w:lang w:val="de-DE"/>
        </w:rPr>
        <w:t>Satz 2:</w:t>
      </w:r>
      <w:r>
        <w:rPr>
          <w:lang w:val="de-DE"/>
        </w:rPr>
        <w:t xml:space="preserve"> Du (Subjekt), schreibst (Prädikat), einen Brief (Akkusativobjekt)</w:t>
      </w:r>
    </w:p>
    <w:p w:rsidR="007C231D" w:rsidRDefault="007C231D" w:rsidP="00A76B5D">
      <w:pPr>
        <w:pStyle w:val="Geenafstand"/>
        <w:rPr>
          <w:lang w:val="de-DE"/>
        </w:rPr>
      </w:pPr>
      <w:r w:rsidRPr="0040777A">
        <w:rPr>
          <w:color w:val="FF0000"/>
          <w:lang w:val="de-DE"/>
        </w:rPr>
        <w:t>Satz 3:</w:t>
      </w:r>
      <w:r>
        <w:rPr>
          <w:lang w:val="de-DE"/>
        </w:rPr>
        <w:t xml:space="preserve"> Sie (Subjekt), gibt (Prädikat), ihm (Dativobjekt), das Buch (Akkusativobjekt)</w:t>
      </w:r>
    </w:p>
    <w:p w:rsidR="00A76B5D" w:rsidRDefault="007C231D" w:rsidP="00A76B5D">
      <w:pPr>
        <w:pStyle w:val="Geenafstand"/>
        <w:rPr>
          <w:lang w:val="de-DE"/>
        </w:rPr>
      </w:pPr>
      <w:r>
        <w:rPr>
          <w:lang w:val="de-DE"/>
        </w:rPr>
        <w:t>Dieses Modell kennen di</w:t>
      </w:r>
      <w:r w:rsidR="0040777A">
        <w:rPr>
          <w:lang w:val="de-DE"/>
        </w:rPr>
        <w:t>e meisten Schüler schon (aus</w:t>
      </w:r>
      <w:r>
        <w:rPr>
          <w:lang w:val="de-DE"/>
        </w:rPr>
        <w:t xml:space="preserve"> der Muttersprache). Daher fühlen sie sich wahrscheinlich sicherer, wenn sie neue grammatische Strukturen</w:t>
      </w:r>
      <w:r w:rsidR="0040777A">
        <w:rPr>
          <w:lang w:val="de-DE"/>
        </w:rPr>
        <w:t xml:space="preserve"> anhand dieses Modells</w:t>
      </w:r>
      <w:r>
        <w:rPr>
          <w:lang w:val="de-DE"/>
        </w:rPr>
        <w:t xml:space="preserve"> in der </w:t>
      </w:r>
      <w:r w:rsidRPr="008D6DCD">
        <w:rPr>
          <w:b/>
          <w:lang w:val="de-DE"/>
        </w:rPr>
        <w:t>Fremdsprache</w:t>
      </w:r>
      <w:r>
        <w:rPr>
          <w:lang w:val="de-DE"/>
        </w:rPr>
        <w:t xml:space="preserve"> hinzulernen. </w:t>
      </w:r>
    </w:p>
    <w:p w:rsidR="00A76B5D" w:rsidRDefault="00A76B5D" w:rsidP="00A76B5D">
      <w:pPr>
        <w:pStyle w:val="Geenafstand"/>
        <w:rPr>
          <w:lang w:val="de-DE"/>
        </w:rPr>
      </w:pPr>
    </w:p>
    <w:p w:rsidR="0003481E" w:rsidRPr="004625D5" w:rsidRDefault="0003481E">
      <w:pPr>
        <w:rPr>
          <w:b/>
          <w:sz w:val="28"/>
          <w:szCs w:val="28"/>
          <w:lang w:val="de-DE"/>
        </w:rPr>
      </w:pPr>
      <w:r w:rsidRPr="004625D5">
        <w:rPr>
          <w:b/>
          <w:sz w:val="28"/>
          <w:szCs w:val="28"/>
          <w:lang w:val="de-DE"/>
        </w:rPr>
        <w:t>Bibliographie</w:t>
      </w:r>
    </w:p>
    <w:p w:rsidR="007A6610" w:rsidRDefault="00C00112">
      <w:pPr>
        <w:rPr>
          <w:lang w:val="de-DE"/>
        </w:rPr>
      </w:pPr>
      <w:r>
        <w:rPr>
          <w:lang w:val="de-DE"/>
        </w:rPr>
        <w:t xml:space="preserve">Ernst, P. (2011). </w:t>
      </w:r>
      <w:r>
        <w:rPr>
          <w:i/>
          <w:lang w:val="de-DE"/>
        </w:rPr>
        <w:t xml:space="preserve">Germanistische Sprachwissenschaft. Eine Einführung in die synchrone Sprachwissenschaft des Deutschen. </w:t>
      </w:r>
      <w:r>
        <w:rPr>
          <w:lang w:val="de-DE"/>
        </w:rPr>
        <w:t>Wien: Facultas Verlags- und Buchhandels AG. S.122 ff.</w:t>
      </w:r>
    </w:p>
    <w:p w:rsidR="00C00112" w:rsidRDefault="00C00112">
      <w:pPr>
        <w:rPr>
          <w:lang w:val="de-DE"/>
        </w:rPr>
      </w:pPr>
      <w:r>
        <w:rPr>
          <w:lang w:val="de-DE"/>
        </w:rPr>
        <w:t xml:space="preserve">Hufeisen, B. &amp; Neuner, G. (1999). </w:t>
      </w:r>
      <w:r>
        <w:rPr>
          <w:i/>
          <w:lang w:val="de-DE"/>
        </w:rPr>
        <w:t xml:space="preserve">Angewandte Linguistik für den fremdsprachlichen Deutschunterricht. </w:t>
      </w:r>
      <w:r>
        <w:rPr>
          <w:lang w:val="de-DE"/>
        </w:rPr>
        <w:t>Kassel: Langenscheidt. S.7 ff. &amp; S.54 ff.</w:t>
      </w:r>
    </w:p>
    <w:p w:rsidR="00C00112" w:rsidRDefault="00C00112">
      <w:pPr>
        <w:rPr>
          <w:lang w:val="de-DE"/>
        </w:rPr>
      </w:pPr>
    </w:p>
    <w:p w:rsidR="00C00112" w:rsidRPr="00C00112" w:rsidRDefault="00C00112">
      <w:pPr>
        <w:rPr>
          <w:lang w:val="de-DE"/>
        </w:rPr>
      </w:pPr>
    </w:p>
    <w:p w:rsidR="00C00112" w:rsidRPr="00C00112" w:rsidRDefault="00C00112">
      <w:pPr>
        <w:rPr>
          <w:lang w:val="de-DE"/>
        </w:rPr>
      </w:pPr>
    </w:p>
    <w:p w:rsidR="007A6610" w:rsidRPr="0003481E" w:rsidRDefault="007A6610">
      <w:pPr>
        <w:rPr>
          <w:lang w:val="de-DE"/>
        </w:rPr>
      </w:pPr>
    </w:p>
    <w:sectPr w:rsidR="007A6610" w:rsidRPr="0003481E" w:rsidSect="00CC36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67441"/>
    <w:multiLevelType w:val="hybridMultilevel"/>
    <w:tmpl w:val="70A01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A6610"/>
    <w:rsid w:val="0003481E"/>
    <w:rsid w:val="00385AB8"/>
    <w:rsid w:val="0040777A"/>
    <w:rsid w:val="004625D5"/>
    <w:rsid w:val="006659C9"/>
    <w:rsid w:val="006D3AA4"/>
    <w:rsid w:val="007A6610"/>
    <w:rsid w:val="007C231D"/>
    <w:rsid w:val="007E65D1"/>
    <w:rsid w:val="0089548A"/>
    <w:rsid w:val="008D6DCD"/>
    <w:rsid w:val="00977525"/>
    <w:rsid w:val="009F251F"/>
    <w:rsid w:val="00A76B5D"/>
    <w:rsid w:val="00AC3C00"/>
    <w:rsid w:val="00B35A55"/>
    <w:rsid w:val="00B66D7A"/>
    <w:rsid w:val="00B877ED"/>
    <w:rsid w:val="00C00112"/>
    <w:rsid w:val="00CC36AD"/>
    <w:rsid w:val="00F337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1" type="connector" idref="#_x0000_s1051"/>
        <o:r id="V:Rule32" type="connector" idref="#_x0000_s1034"/>
        <o:r id="V:Rule33" type="connector" idref="#_x0000_s1045"/>
        <o:r id="V:Rule34" type="connector" idref="#_x0000_s1037"/>
        <o:r id="V:Rule35" type="connector" idref="#_x0000_s1053"/>
        <o:r id="V:Rule36" type="connector" idref="#_x0000_s1030"/>
        <o:r id="V:Rule37" type="connector" idref="#_x0000_s1054"/>
        <o:r id="V:Rule38" type="connector" idref="#_x0000_s1039"/>
        <o:r id="V:Rule39" type="connector" idref="#_x0000_s1036"/>
        <o:r id="V:Rule40" type="connector" idref="#_x0000_s1052"/>
        <o:r id="V:Rule41" type="connector" idref="#_x0000_s1026"/>
        <o:r id="V:Rule42" type="connector" idref="#_x0000_s1048"/>
        <o:r id="V:Rule43" type="connector" idref="#_x0000_s1035"/>
        <o:r id="V:Rule44" type="connector" idref="#_x0000_s1055"/>
        <o:r id="V:Rule45" type="connector" idref="#_x0000_s1038"/>
        <o:r id="V:Rule46" type="connector" idref="#_x0000_s1031"/>
        <o:r id="V:Rule47" type="connector" idref="#_x0000_s1044"/>
        <o:r id="V:Rule48" type="connector" idref="#_x0000_s1050"/>
        <o:r id="V:Rule49" type="connector" idref="#_x0000_s1049"/>
        <o:r id="V:Rule50" type="connector" idref="#_x0000_s1027"/>
        <o:r id="V:Rule51" type="connector" idref="#_x0000_s1041"/>
        <o:r id="V:Rule52" type="connector" idref="#_x0000_s1028"/>
        <o:r id="V:Rule53" type="connector" idref="#_x0000_s1047"/>
        <o:r id="V:Rule54" type="connector" idref="#_x0000_s1043"/>
        <o:r id="V:Rule55" type="connector" idref="#_x0000_s1032"/>
        <o:r id="V:Rule56" type="connector" idref="#_x0000_s1046"/>
        <o:r id="V:Rule57" type="connector" idref="#_x0000_s1029"/>
        <o:r id="V:Rule58" type="connector" idref="#_x0000_s1042"/>
        <o:r id="V:Rule59" type="connector" idref="#_x0000_s1040"/>
        <o:r id="V:Rule6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36AD"/>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A661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03481E"/>
    <w:pPr>
      <w:spacing w:after="0" w:line="240" w:lineRule="auto"/>
    </w:pPr>
  </w:style>
  <w:style w:type="paragraph" w:styleId="Ballontekst">
    <w:name w:val="Balloon Text"/>
    <w:basedOn w:val="Standaard"/>
    <w:link w:val="BallontekstChar"/>
    <w:uiPriority w:val="99"/>
    <w:semiHidden/>
    <w:unhideWhenUsed/>
    <w:rsid w:val="004625D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25D5"/>
    <w:rPr>
      <w:rFonts w:ascii="Tahoma" w:hAnsi="Tahoma" w:cs="Tahoma"/>
      <w:sz w:val="16"/>
      <w:szCs w:val="16"/>
    </w:rPr>
  </w:style>
  <w:style w:type="character" w:styleId="Hyperlink">
    <w:name w:val="Hyperlink"/>
    <w:basedOn w:val="Standaardalinea-lettertype"/>
    <w:uiPriority w:val="99"/>
    <w:semiHidden/>
    <w:unhideWhenUsed/>
    <w:rsid w:val="007E65D1"/>
    <w:rPr>
      <w:color w:val="0000FF"/>
      <w:u w:val="single"/>
    </w:rPr>
  </w:style>
</w:styles>
</file>

<file path=word/webSettings.xml><?xml version="1.0" encoding="utf-8"?>
<w:webSettings xmlns:r="http://schemas.openxmlformats.org/officeDocument/2006/relationships" xmlns:w="http://schemas.openxmlformats.org/wordprocessingml/2006/main">
  <w:divs>
    <w:div w:id="136127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755</Words>
  <Characters>4157</Characters>
  <Application>Microsoft Office Word</Application>
  <DocSecurity>0</DocSecurity>
  <Lines>34</Lines>
  <Paragraphs>9</Paragraphs>
  <ScaleCrop>false</ScaleCrop>
  <Company>Hewlett-Packard</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15</cp:revision>
  <cp:lastPrinted>2014-10-04T15:11:00Z</cp:lastPrinted>
  <dcterms:created xsi:type="dcterms:W3CDTF">2014-10-04T10:43:00Z</dcterms:created>
  <dcterms:modified xsi:type="dcterms:W3CDTF">2014-10-13T11:19:00Z</dcterms:modified>
</cp:coreProperties>
</file>